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ETC智慧停车场标准征求意见单位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1、沈阳三合停车场管理有限公司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2、沈阳极简科技有限公司</w:t>
      </w:r>
    </w:p>
    <w:p>
      <w:pPr>
        <w:rPr>
          <w:rFonts w:hint="eastAsia"/>
        </w:rPr>
      </w:pPr>
      <w:r>
        <w:rPr>
          <w:rFonts w:hint="eastAsia"/>
        </w:rPr>
        <w:t>3、沈阳可丞物业管理有限公司</w:t>
      </w:r>
    </w:p>
    <w:p>
      <w:pPr>
        <w:rPr>
          <w:rFonts w:hint="eastAsia"/>
        </w:rPr>
      </w:pPr>
      <w:r>
        <w:rPr>
          <w:rFonts w:hint="eastAsia"/>
        </w:rPr>
        <w:t>4、辽宁速本智能科技有限公司</w:t>
      </w:r>
    </w:p>
    <w:p>
      <w:pPr>
        <w:rPr>
          <w:rFonts w:hint="eastAsia"/>
        </w:rPr>
      </w:pPr>
      <w:r>
        <w:rPr>
          <w:rFonts w:hint="eastAsia"/>
        </w:rPr>
        <w:t>5、辽宁文兴车辆服务有限公司和平分公司</w:t>
      </w:r>
    </w:p>
    <w:p>
      <w:pPr>
        <w:rPr>
          <w:rFonts w:hint="eastAsia"/>
        </w:rPr>
      </w:pPr>
      <w:r>
        <w:rPr>
          <w:rFonts w:hint="eastAsia"/>
        </w:rPr>
        <w:t>6、辽宁辐库物联科技有限公司</w:t>
      </w:r>
    </w:p>
    <w:p>
      <w:pPr>
        <w:rPr>
          <w:rFonts w:hint="eastAsia"/>
        </w:rPr>
      </w:pPr>
      <w:r>
        <w:rPr>
          <w:rFonts w:hint="eastAsia"/>
        </w:rPr>
        <w:t>7、大连停牛停车服务有限公司</w:t>
      </w:r>
    </w:p>
    <w:p>
      <w:pPr>
        <w:rPr>
          <w:rFonts w:hint="eastAsia"/>
        </w:rPr>
      </w:pPr>
      <w:r>
        <w:rPr>
          <w:rFonts w:hint="eastAsia"/>
        </w:rPr>
        <w:t>8、沈阳捷安泊城市停车管理有限公司</w:t>
      </w:r>
    </w:p>
    <w:p>
      <w:pPr>
        <w:rPr>
          <w:rFonts w:hint="eastAsia"/>
        </w:rPr>
      </w:pPr>
      <w:r>
        <w:rPr>
          <w:rFonts w:hint="eastAsia"/>
        </w:rPr>
        <w:t>9、北京万集科技股份有限公司</w:t>
      </w:r>
    </w:p>
    <w:p>
      <w:pPr>
        <w:rPr>
          <w:rFonts w:hint="eastAsia"/>
        </w:rPr>
      </w:pPr>
      <w:r>
        <w:rPr>
          <w:rFonts w:hint="eastAsia"/>
        </w:rPr>
        <w:t>10、沈阳盛达飞建安工程有限公司</w:t>
      </w:r>
    </w:p>
    <w:p>
      <w:pPr>
        <w:rPr>
          <w:rFonts w:hint="eastAsia"/>
        </w:rPr>
      </w:pPr>
      <w:r>
        <w:rPr>
          <w:rFonts w:hint="eastAsia"/>
        </w:rPr>
        <w:t>11、辽宁荣溢科技有限公司</w:t>
      </w:r>
    </w:p>
    <w:p>
      <w:pPr>
        <w:rPr>
          <w:rFonts w:hint="eastAsia"/>
        </w:rPr>
      </w:pPr>
      <w:r>
        <w:rPr>
          <w:rFonts w:hint="eastAsia"/>
        </w:rPr>
        <w:t>12、杭州立方控股股份有限公司沈阳分公司</w:t>
      </w:r>
    </w:p>
    <w:p>
      <w:pPr>
        <w:rPr>
          <w:rFonts w:hint="eastAsia"/>
        </w:rPr>
      </w:pPr>
      <w:r>
        <w:rPr>
          <w:rFonts w:hint="eastAsia"/>
        </w:rPr>
        <w:t>13、沈阳汇骋科技有限公司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14、</w:t>
      </w:r>
      <w:r>
        <w:rPr>
          <w:rFonts w:hint="eastAsia"/>
        </w:rPr>
        <w:t>沈阳牛艾科技有限公司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15、</w:t>
      </w:r>
      <w:r>
        <w:rPr>
          <w:rFonts w:hint="eastAsia"/>
        </w:rPr>
        <w:t>沈阳德成软件技术有限公司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5488"/>
    <w:rsid w:val="3F66229E"/>
    <w:rsid w:val="44D457E1"/>
    <w:rsid w:val="49603216"/>
    <w:rsid w:val="730D219D"/>
    <w:rsid w:val="7D29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2021-08-23T01:29:00Z</dcterms:created>
  <dc:creator>DELL</dc:creator>
  <cp:lastModifiedBy>真由理</cp:lastModifiedBy>
  <dcterms:modified xsi:type="dcterms:W3CDTF">2021-08-23T02:25:35Z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7EC3966E30F54ACEB0DEB9D4581197E8</vt:lpwstr>
  </property>
</Properties>
</file>